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right="-5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d78"/>
          <w:sz w:val="28"/>
          <w:szCs w:val="28"/>
          <w:vertAlign w:val="baseline"/>
          <w:rtl w:val="0"/>
        </w:rPr>
        <w:t xml:space="preserve">INSPE - Bulletin de visite stagiaire CPE_M2 Alternant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5" w:lineRule="auto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5795963</wp:posOffset>
                </wp:positionH>
                <wp:positionV relativeFrom="page">
                  <wp:posOffset>357188</wp:posOffset>
                </wp:positionV>
                <wp:extent cx="1228725" cy="3657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6340" y="3601980"/>
                          <a:ext cx="1219320" cy="35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5795963</wp:posOffset>
                </wp:positionH>
                <wp:positionV relativeFrom="page">
                  <wp:posOffset>357188</wp:posOffset>
                </wp:positionV>
                <wp:extent cx="1228725" cy="36576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1016952</wp:posOffset>
                </wp:positionH>
                <wp:positionV relativeFrom="page">
                  <wp:posOffset>124142</wp:posOffset>
                </wp:positionV>
                <wp:extent cx="986790" cy="6692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7300" y="3450060"/>
                          <a:ext cx="977400" cy="65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1016952</wp:posOffset>
                </wp:positionH>
                <wp:positionV relativeFrom="page">
                  <wp:posOffset>124142</wp:posOffset>
                </wp:positionV>
                <wp:extent cx="986790" cy="66929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669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ind w:left="142" w:right="-20" w:firstLine="0"/>
        <w:rPr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Nom/prénom du/de la stagiaire : 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ind w:left="142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Nom/prénom du tuteur/de la tutrice : 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</w:t>
      </w:r>
    </w:p>
    <w:p w:rsidR="00000000" w:rsidDel="00000000" w:rsidP="00000000" w:rsidRDefault="00000000" w:rsidRPr="00000000" w14:paraId="00000005">
      <w:pPr>
        <w:spacing w:after="0" w:line="360" w:lineRule="auto"/>
        <w:ind w:left="142" w:right="-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EPLE : ….......... </w:t>
        <w:tab/>
        <w:t xml:space="preserve">                        VILLE : ……</w:t>
        <w:tab/>
        <w:tab/>
        <w:t xml:space="preserve">                 Discipline : …...........</w:t>
      </w:r>
    </w:p>
    <w:p w:rsidR="00000000" w:rsidDel="00000000" w:rsidP="00000000" w:rsidRDefault="00000000" w:rsidRPr="00000000" w14:paraId="00000006">
      <w:pPr>
        <w:spacing w:after="0" w:line="360" w:lineRule="auto"/>
        <w:ind w:left="142" w:right="-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□ Bilan semestre 1 </w:t>
        <w:tab/>
        <w:tab/>
        <w:tab/>
        <w:t xml:space="preserve">□ Bilan semestre 2          Date de la visite INSPE : …</w:t>
      </w:r>
    </w:p>
    <w:p w:rsidR="00000000" w:rsidDel="00000000" w:rsidP="00000000" w:rsidRDefault="00000000" w:rsidRPr="00000000" w14:paraId="00000007">
      <w:pPr>
        <w:spacing w:after="0" w:before="4" w:lineRule="auto"/>
        <w:ind w:left="142" w:firstLine="0"/>
        <w:rPr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4.0" w:type="dxa"/>
        <w:jc w:val="left"/>
        <w:tblInd w:w="114.0" w:type="dxa"/>
        <w:tblLayout w:type="fixed"/>
        <w:tblLook w:val="0000"/>
      </w:tblPr>
      <w:tblGrid>
        <w:gridCol w:w="4716"/>
        <w:gridCol w:w="4178"/>
        <w:tblGridChange w:id="0">
          <w:tblGrid>
            <w:gridCol w:w="4716"/>
            <w:gridCol w:w="4178"/>
          </w:tblGrid>
        </w:tblGridChange>
      </w:tblGrid>
      <w:tr>
        <w:trPr>
          <w:cantSplit w:val="0"/>
          <w:trHeight w:val="1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64" w:line="240" w:lineRule="auto"/>
              <w:ind w:right="-2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Nombres de visites effectuées par le tuteur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64" w:line="240" w:lineRule="auto"/>
              <w:ind w:left="1377" w:right="-2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Dates à préciser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64" w:line="240" w:lineRule="auto"/>
              <w:ind w:left="1377" w:right="-20" w:firstLine="0"/>
              <w:rPr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Cliquez ou appuyez ici pour entrer une date.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64" w:line="240" w:lineRule="auto"/>
              <w:ind w:left="1377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64" w:line="240" w:lineRule="auto"/>
              <w:ind w:right="-2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Nombres de visites effectuées par le stagiaire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64" w:line="240" w:lineRule="auto"/>
              <w:ind w:left="1377" w:right="-2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Dates à préciser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64" w:line="240" w:lineRule="auto"/>
              <w:ind w:left="1377" w:right="-20" w:firstLine="0"/>
              <w:rPr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Cliquez ou appuyez ici pour entrer une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0" w:line="264" w:lineRule="auto"/>
        <w:ind w:left="114" w:right="2365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Bilan détaillé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: indiquer, en lien avec la fiche bilan, les compétences spécifiques CPE particulièrement développées à ce stade de l'année, celles qui seront encore à travailler ou à conforter et éventuellement les mises en garde possibles.</w:t>
      </w:r>
      <w:r w:rsidDel="00000000" w:rsidR="00000000" w:rsidRPr="00000000">
        <w:rPr>
          <w:rtl w:val="0"/>
        </w:rPr>
      </w:r>
    </w:p>
    <w:tbl>
      <w:tblPr>
        <w:tblStyle w:val="Table2"/>
        <w:tblW w:w="10342.0" w:type="dxa"/>
        <w:jc w:val="left"/>
        <w:tblInd w:w="5.9999999999999964" w:type="dxa"/>
        <w:tblLayout w:type="fixed"/>
        <w:tblLook w:val="0000"/>
      </w:tblPr>
      <w:tblGrid>
        <w:gridCol w:w="10342"/>
        <w:tblGridChange w:id="0">
          <w:tblGrid>
            <w:gridCol w:w="10342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35" w:lineRule="auto"/>
              <w:ind w:left="210" w:right="-2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Appréciation du tuteur sur la pratique professionnelle du stagiaire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4" w:lineRule="auto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680"/>
              </w:tabs>
              <w:spacing w:after="0" w:before="8" w:line="240" w:lineRule="auto"/>
              <w:ind w:left="210" w:right="-2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□ Niveau de compétence satisfaisant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□ Niveau de compétence insuffisant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3" w:lineRule="auto"/>
              <w:rPr>
                <w:rFonts w:ascii="MS Gothic" w:cs="MS Gothic" w:eastAsia="MS Gothic" w:hAnsi="MS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ind w:left="210" w:right="-20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ind w:left="210" w:right="-2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Appréciation du chef d'établissement sur la pratique professionnelle du stagiaire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11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760"/>
              </w:tabs>
              <w:spacing w:after="0" w:lineRule="auto"/>
              <w:ind w:left="210" w:right="-2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Niveau de compétence satisfaisant </w:t>
            </w: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Niveau de compétence insuffisant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64" w:lineRule="auto"/>
              <w:ind w:right="2365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  <w:sectPr>
          <w:headerReference r:id="rId9" w:type="default"/>
          <w:footerReference r:id="rId10" w:type="default"/>
          <w:pgSz w:h="16860" w:w="11920" w:orient="portrait"/>
          <w:pgMar w:bottom="720" w:top="720" w:left="720" w:right="720" w:header="1455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0"/>
        <w:tblW w:w="10605.0" w:type="dxa"/>
        <w:jc w:val="left"/>
        <w:tblLayout w:type="fixed"/>
        <w:tblLook w:val="0000"/>
      </w:tblPr>
      <w:tblGrid>
        <w:gridCol w:w="6195"/>
        <w:gridCol w:w="2325"/>
        <w:gridCol w:w="2085"/>
        <w:tblGridChange w:id="0">
          <w:tblGrid>
            <w:gridCol w:w="6195"/>
            <w:gridCol w:w="2325"/>
            <w:gridCol w:w="2085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Compétences spécifiques aux conseillers principaux d'éducation (BO n°30 du 25/07/2013) - Activités BO à sélectionner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Degré d'implication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 -</w:t>
              <w:tab/>
              <w:t xml:space="preserve">-  +</w:t>
              <w:tab/>
              <w:t xml:space="preserve">  ++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Degré de maîtrise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 -</w:t>
              <w:tab/>
              <w:t xml:space="preserve">-  +</w:t>
              <w:tab/>
              <w:t xml:space="preserve">  ++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1" w:line="242" w:lineRule="auto"/>
              <w:ind w:left="111" w:right="248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C1. Organiser les conditions de vie des élèves dans l'établissement, leur sécurité, la qualité de l'organisation matérielle et la gestion du temps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2. Garantir, en lien avec les autres personnels, le respect des règles de vie et de droit dans l'établissement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1" w:line="240" w:lineRule="auto"/>
              <w:ind w:left="111" w:right="1362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3. Impulser et coordonner le volet éducatif du projet d'établissement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1" w:line="242" w:lineRule="auto"/>
              <w:ind w:left="111" w:right="285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4. Assurer la responsabilité de l'organisation et de l'animation de l'équipe de vie scolaire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5. Accompagner le parcours de l'élève sur les plans pédagogique et éducatif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2" w:line="240" w:lineRule="auto"/>
              <w:ind w:left="111" w:right="171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6. Accompagner les élèves, notamment dans leur formation à une citoyenneté participative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1" w:line="24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7. Participer à la construction des parcours des élèves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1" w:line="24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8. Travailler dans une équipe pédagogique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Compétences partagées avec les enseignants (à retenir au regard des activités observées)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 Faire partager les valeurs de la République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 Inscrire son action dans le cadre des principes fondamentaux du système éducatif et dans le cadre réglementaire de l'école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before="2" w:line="24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Connaître les élèves et les processus d'apprentissage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2" w:line="24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Prendre en compte la diversité des élèves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2" w:line="24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 Accompagner les élèves dans leur parcours de formations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 Agir en éducateur responsable et selon des principes éthiques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 Maîtriser la langue française à des fins de 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2" w:line="240" w:lineRule="auto"/>
              <w:ind w:left="111" w:right="629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 Utiliser une langue étrangère dans des situations exigées par l'exercice de son métier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2" w:line="240" w:lineRule="auto"/>
              <w:ind w:left="111" w:right="629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 Intégrer les éléments de la culture numérique nécessaires à l'exercice de son métier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1" w:line="24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 Coopérer au sein d'une équipe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11. Contribuer à l'action de la communauté éducative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12. Coopérer avec les parents d'élèves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13. Coopérer avec les partenaires de l'école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ind w:left="111" w:right="-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14. S'engager dans une démarche individuelle et collective de développement professionnel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tabs>
          <w:tab w:val="left" w:leader="none" w:pos="1500"/>
          <w:tab w:val="left" w:leader="none" w:pos="5320"/>
        </w:tabs>
        <w:spacing w:after="0" w:lineRule="auto"/>
        <w:ind w:right="-20"/>
        <w:rPr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5795963</wp:posOffset>
                </wp:positionH>
                <wp:positionV relativeFrom="page">
                  <wp:posOffset>357188</wp:posOffset>
                </wp:positionV>
                <wp:extent cx="1228725" cy="3657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36340" y="3601980"/>
                          <a:ext cx="1219320" cy="35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5795963</wp:posOffset>
                </wp:positionH>
                <wp:positionV relativeFrom="page">
                  <wp:posOffset>357188</wp:posOffset>
                </wp:positionV>
                <wp:extent cx="1228725" cy="36576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1031558</wp:posOffset>
                </wp:positionH>
                <wp:positionV relativeFrom="page">
                  <wp:posOffset>199708</wp:posOffset>
                </wp:positionV>
                <wp:extent cx="897890" cy="60706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01760" y="3481380"/>
                          <a:ext cx="888480" cy="59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1031558</wp:posOffset>
                </wp:positionH>
                <wp:positionV relativeFrom="page">
                  <wp:posOffset>199708</wp:posOffset>
                </wp:positionV>
                <wp:extent cx="897890" cy="60706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890" cy="607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type w:val="nextPage"/>
      <w:pgSz w:h="16860" w:w="11920" w:orient="portrait"/>
      <w:pgMar w:bottom="720" w:top="720" w:left="720" w:right="720" w:header="168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mallCaps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spacing w:after="0" w:lineRule="auto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137160</wp:posOffset>
          </wp:positionH>
          <wp:positionV relativeFrom="paragraph">
            <wp:posOffset>-567054</wp:posOffset>
          </wp:positionV>
          <wp:extent cx="1043305" cy="703580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305" cy="703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4458970</wp:posOffset>
          </wp:positionH>
          <wp:positionV relativeFrom="paragraph">
            <wp:posOffset>-389889</wp:posOffset>
          </wp:positionV>
          <wp:extent cx="1277620" cy="370205"/>
          <wp:effectExtent b="0" l="0" r="0" t="0"/>
          <wp:wrapSquare wrapText="bothSides" distB="0" distT="0" distL="114300" distR="11430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7620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0"/>
      <w:spacing w:after="0" w:line="360" w:lineRule="auto"/>
      <w:ind w:left="0" w:right="-2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561340</wp:posOffset>
          </wp:positionH>
          <wp:positionV relativeFrom="page">
            <wp:posOffset>427355</wp:posOffset>
          </wp:positionV>
          <wp:extent cx="968375" cy="65278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8375" cy="652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5666105</wp:posOffset>
          </wp:positionH>
          <wp:positionV relativeFrom="page">
            <wp:posOffset>563245</wp:posOffset>
          </wp:positionV>
          <wp:extent cx="1219200" cy="352425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after="160" w:line="25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1"/>
      <w:autoSpaceDN w:val="0"/>
      <w:spacing w:after="160" w:line="25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HeaderandFooter">
    <w:name w:val="Header and Footer"/>
    <w:basedOn w:val="Standard"/>
    <w:next w:val="HeaderandFooter"/>
    <w:autoRedefine w:val="0"/>
    <w:hidden w:val="0"/>
    <w:qFormat w:val="0"/>
    <w:pPr>
      <w:suppressLineNumbers w:val="1"/>
      <w:suppressAutoHyphens w:val="1"/>
      <w:autoSpaceDN w:val="0"/>
      <w:spacing w:after="160" w:line="25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1"/>
      <w:autoSpaceDN w:val="0"/>
      <w:spacing w:after="160" w:line="25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edel'espaceréservé">
    <w:name w:val="Texte de l'espace réservé"/>
    <w:next w:val="Textedel'espaceréservé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footer" Target="footer1.xml"/><Relationship Id="rId13" Type="http://schemas.openxmlformats.org/officeDocument/2006/relationships/header" Target="header2.xm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WjZv1OL2DtGpgVdHpO70Kn3Qw==">CgMxLjAyCGguZ2pkZ3hzMgloLjMwajB6bGwyCWguMWZvYjl0ZTgAciExNVlRZHBqcVFsbFZSQnZuMW92a01qbnN4WHpBcEZnOW0=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2023-10-30T08:41:00Z</dcterms:created>
  <dc:creator>Carine Jusselin</dc:creator>
</cp:coreProperties>
</file>